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34" w:type="dxa"/>
        <w:tblLayout w:type="fixed"/>
        <w:tblLook w:val="04A0"/>
      </w:tblPr>
      <w:tblGrid>
        <w:gridCol w:w="3970"/>
        <w:gridCol w:w="3827"/>
        <w:gridCol w:w="3686"/>
      </w:tblGrid>
      <w:tr w:rsidR="003D0F7D" w:rsidTr="003D0F7D">
        <w:tc>
          <w:tcPr>
            <w:tcW w:w="3970" w:type="dxa"/>
          </w:tcPr>
          <w:p w:rsidR="003D0F7D" w:rsidRPr="00420332" w:rsidRDefault="003D0F7D" w:rsidP="00A43F5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Наркотики</w:t>
            </w:r>
          </w:p>
          <w:p w:rsidR="003D0F7D" w:rsidRPr="00420332" w:rsidRDefault="003D0F7D" w:rsidP="00A43F5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Уважаемые родители!</w:t>
            </w:r>
          </w:p>
          <w:p w:rsidR="003D0F7D" w:rsidRDefault="003D0F7D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</w:rPr>
            </w:pPr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 Проблема потребления наркотических и 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психоактивных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 веще</w:t>
            </w:r>
            <w:proofErr w:type="gram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ств ср</w:t>
            </w:r>
            <w:proofErr w:type="gram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еди детей и подростков является значимой и представляет серьезную опасность для здоровья подрастающего поколения.</w:t>
            </w:r>
            <w:r w:rsidRPr="00420332">
              <w:rPr>
                <w:rFonts w:ascii="Times New Roman" w:eastAsia="Times New Roman" w:hAnsi="Times New Roman" w:cs="Times New Roman"/>
                <w:color w:val="000000"/>
              </w:rPr>
              <w:t xml:space="preserve">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000000"/>
              </w:rPr>
              <w:t>смс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000000"/>
              </w:rPr>
              <w:t xml:space="preserve"> — сообщениях, а также на телефонные и Интернет – переговоры.</w:t>
            </w:r>
          </w:p>
          <w:p w:rsidR="003D0F7D" w:rsidRPr="00420332" w:rsidRDefault="003D0F7D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Уважаемые взрослые, если Ваш ребенок:</w:t>
            </w:r>
          </w:p>
          <w:p w:rsidR="003D0F7D" w:rsidRPr="00420332" w:rsidRDefault="003D0F7D" w:rsidP="00A43F58">
            <w:pPr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стал скрытен;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много времени проводит вне дома, при этом не говорит, куда и с кем уходит;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общается с новыми подозрительными друзьями;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не ночует дома, несмотря на запрет;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избегает общения с Вами, грубит;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 xml:space="preserve">без видимых причин </w:t>
            </w:r>
            <w:proofErr w:type="gram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агрессивен</w:t>
            </w:r>
            <w:proofErr w:type="gramEnd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, раздражителен, враждебно настроен к окружающим;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может сутками не спать, при этом быть в приподнятом настроении;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потерял аппетит;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резко похудел;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стал неряшливым (например, в одежде);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 xml:space="preserve">говорит на сленге или жаргоне </w:t>
            </w:r>
          </w:p>
        </w:tc>
        <w:tc>
          <w:tcPr>
            <w:tcW w:w="3827" w:type="dxa"/>
          </w:tcPr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proofErr w:type="gram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подозрительные слова («марафон», «закинуться», «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спайс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», «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микс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», «химия», «соли», «скорость», «порошок», «закладка», «барыга», «фантик», «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зип-лок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»);</w:t>
            </w:r>
            <w:proofErr w:type="gramEnd"/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потерял интерес к учебе и прежним увлечениям;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с трудом вспоминает или вовсе не помнит, что было накануне;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теряет чувство реальности, испытывает галлюцинации (</w:t>
            </w:r>
            <w:proofErr w:type="gram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неадекватен</w:t>
            </w:r>
            <w:proofErr w:type="gramEnd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);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чрезмерно активен;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лжет, хитрит, уходит от ответов;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приобретает что-то через Интернет и рассчитывается электронными деньгами;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просит больше денег на «карманные расходы» или берет их без спроса;</w:t>
            </w:r>
          </w:p>
          <w:p w:rsidR="003D0F7D" w:rsidRPr="00420332" w:rsidRDefault="003D0F7D" w:rsidP="003D0F7D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прячет от Вас необычные вещи (порошки, металлические трубки, сухую траву, пластиковые бутылки с самодельным отверстием и т.п.) —</w:t>
            </w:r>
          </w:p>
          <w:p w:rsidR="003D0F7D" w:rsidRPr="00420332" w:rsidRDefault="003D0F7D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  <w:t>возможно, смыслом жизни подростка становится поиск и употребление наркотика!</w:t>
            </w:r>
          </w:p>
          <w:p w:rsidR="003D0F7D" w:rsidRPr="00420332" w:rsidRDefault="003D0F7D" w:rsidP="00A43F5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Дизайнерские наркотики</w:t>
            </w:r>
          </w:p>
          <w:p w:rsidR="003D0F7D" w:rsidRPr="00420332" w:rsidRDefault="003D0F7D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292929"/>
              </w:rPr>
              <w:t>«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Спайсы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», «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миксы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», «скорость» — синтетические, так называемые «дизайнерские наркотики». Это различные курительные смеси, энергетические таблетки, порошки, соли.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 Нередко первая проба «синтетики» приводит к острому токсическому отравлению и даже «коме».</w:t>
            </w:r>
          </w:p>
          <w:p w:rsidR="003D0F7D" w:rsidRDefault="003D0F7D" w:rsidP="00A43F58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</w:rPr>
            </w:pPr>
          </w:p>
        </w:tc>
        <w:tc>
          <w:tcPr>
            <w:tcW w:w="3686" w:type="dxa"/>
          </w:tcPr>
          <w:p w:rsidR="003D0F7D" w:rsidRPr="00420332" w:rsidRDefault="003D0F7D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«Ломка» или абстинентный синдром от синтетических наркотиков проявляется выраженным психофизическим угнетением. </w:t>
            </w:r>
            <w:proofErr w:type="gram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Появляется апатия, нервозность, чувство страха, паника, паранойя, немотивированная агрессия, глубокая депрессии, вплоть до попыток суицида.</w:t>
            </w:r>
            <w:proofErr w:type="gramEnd"/>
          </w:p>
          <w:p w:rsidR="003D0F7D" w:rsidRPr="00420332" w:rsidRDefault="003D0F7D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proofErr w:type="gram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Помимо этого возникают боли в груди, затрудненное дыхание, 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синюшность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 конечностей, нервные тики, 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бруксизм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      </w:r>
            <w:proofErr w:type="gramEnd"/>
          </w:p>
          <w:p w:rsidR="003D0F7D" w:rsidRPr="00420332" w:rsidRDefault="003D0F7D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292929"/>
              </w:rPr>
              <w:t>Смешивание различных синтетических наркотиков между собой, с алкоголем приводи к передозировкам, в т.ч. со смертельным исходом.</w:t>
            </w:r>
          </w:p>
          <w:p w:rsidR="003D0F7D" w:rsidRPr="00420332" w:rsidRDefault="003D0F7D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синтетических наркотиков на организм человека еще не изучены, но уже пугают врачей необратимостью.</w:t>
            </w:r>
          </w:p>
          <w:p w:rsidR="003D0F7D" w:rsidRDefault="003D0F7D" w:rsidP="00A43F58">
            <w:pPr>
              <w:spacing w:before="225" w:after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</w:rPr>
            </w:pPr>
          </w:p>
        </w:tc>
      </w:tr>
      <w:tr w:rsidR="003D0F7D" w:rsidTr="003D0F7D">
        <w:tc>
          <w:tcPr>
            <w:tcW w:w="3970" w:type="dxa"/>
          </w:tcPr>
          <w:p w:rsidR="003D0F7D" w:rsidRDefault="003D0F7D" w:rsidP="00A43F58">
            <w:pPr>
              <w:spacing w:before="225" w:after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noProof/>
                <w:color w:val="363636"/>
                <w:kern w:val="36"/>
              </w:rPr>
              <w:lastRenderedPageBreak/>
              <w:drawing>
                <wp:inline distT="0" distB="0" distL="0" distR="0">
                  <wp:extent cx="2876550" cy="5934075"/>
                  <wp:effectExtent l="19050" t="0" r="0" b="0"/>
                  <wp:docPr id="8" name="Рисунок 2" descr="http://foto-school.3dn.ru/_ph/4/448511389.jpg?1443430187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to-school.3dn.ru/_ph/4/448511389.jpg?1443430187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578" cy="594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D0F7D" w:rsidRDefault="003D0F7D" w:rsidP="00A43F58">
            <w:pPr>
              <w:spacing w:before="225" w:after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</w:rPr>
            </w:pPr>
          </w:p>
        </w:tc>
        <w:tc>
          <w:tcPr>
            <w:tcW w:w="3686" w:type="dxa"/>
          </w:tcPr>
          <w:p w:rsidR="003D0F7D" w:rsidRDefault="003D0F7D" w:rsidP="00A43F58">
            <w:pPr>
              <w:spacing w:before="225" w:after="75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63636"/>
                <w:kern w:val="36"/>
                <w:sz w:val="44"/>
                <w:szCs w:val="44"/>
              </w:rPr>
            </w:pPr>
          </w:p>
          <w:p w:rsidR="003D0F7D" w:rsidRDefault="003D0F7D" w:rsidP="00A43F58">
            <w:pPr>
              <w:spacing w:before="225" w:after="75"/>
              <w:ind w:lef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63636"/>
                <w:kern w:val="36"/>
                <w:sz w:val="44"/>
                <w:szCs w:val="4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i/>
                <w:color w:val="363636"/>
                <w:kern w:val="36"/>
                <w:sz w:val="44"/>
                <w:szCs w:val="44"/>
              </w:rPr>
              <w:t>Информация для родителей о симптомах и признаках потребления наркотических средств</w:t>
            </w:r>
          </w:p>
          <w:p w:rsidR="003D0F7D" w:rsidRPr="00420332" w:rsidRDefault="003D0F7D" w:rsidP="00A43F58">
            <w:pPr>
              <w:spacing w:before="225" w:after="75"/>
              <w:ind w:lef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63636"/>
                <w:kern w:val="36"/>
                <w:sz w:val="44"/>
                <w:szCs w:val="44"/>
              </w:rPr>
            </w:pPr>
          </w:p>
          <w:p w:rsidR="003D0F7D" w:rsidRDefault="003D0F7D" w:rsidP="00A43F58">
            <w:pPr>
              <w:spacing w:before="225" w:after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noProof/>
                <w:color w:val="292929"/>
              </w:rPr>
              <w:drawing>
                <wp:inline distT="0" distB="0" distL="0" distR="0">
                  <wp:extent cx="1256863" cy="2219325"/>
                  <wp:effectExtent l="19050" t="0" r="437" b="0"/>
                  <wp:docPr id="7" name="Рисунок 1" descr="http://foto-school.3dn.ru/_ph/4/64605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-school.3dn.ru/_ph/4/64605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63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746" w:rsidRDefault="001D0746"/>
    <w:sectPr w:rsidR="001D0746" w:rsidSect="003D0F7D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9BD"/>
    <w:multiLevelType w:val="multilevel"/>
    <w:tmpl w:val="399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D0F7D"/>
    <w:rsid w:val="001D0746"/>
    <w:rsid w:val="003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oto-school.3dn.ru/_ph/4/448511389.jpg?14434301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Company>школа56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2020-01-22T10:23:00Z</dcterms:created>
  <dcterms:modified xsi:type="dcterms:W3CDTF">2020-01-22T10:25:00Z</dcterms:modified>
</cp:coreProperties>
</file>